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31A8" w14:textId="5F2355AE" w:rsidR="00B400A0" w:rsidRDefault="00B400A0" w:rsidP="00920262">
      <w:pPr>
        <w:pStyle w:val="Heading1"/>
      </w:pPr>
      <w:r>
        <w:t>Movements from PED-infected sites</w:t>
      </w:r>
    </w:p>
    <w:p w14:paraId="2A7F72A4" w14:textId="677E2D6B" w:rsidR="0071500D" w:rsidRPr="0071500D" w:rsidRDefault="0071500D" w:rsidP="00535A4A">
      <w:pPr>
        <w:pStyle w:val="IntroText"/>
      </w:pPr>
      <w:r w:rsidRPr="009E07CB">
        <w:t xml:space="preserve">This document is part of the standard operating procedures (SOPs) for porcine epidemic diarrhoea (PED) and is identified as SOP </w:t>
      </w:r>
      <w:r>
        <w:t>10</w:t>
      </w:r>
      <w:r w:rsidRPr="009E07CB">
        <w:t xml:space="preserve">. </w:t>
      </w:r>
    </w:p>
    <w:p w14:paraId="1DB13894" w14:textId="61E92B9A" w:rsidR="00415457" w:rsidRDefault="00415457" w:rsidP="00415457">
      <w:r>
        <w:t>PED is a notiﬁable disease, and while movement restrictions will not be imposed on infected premises, if a pig unit is diagnosed with PED, voluntary movement controls and enhanced vehicle cleaning and disinfection would beneﬁt the whole industry. These will be coordinated by the PED</w:t>
      </w:r>
      <w:r w:rsidR="00346842">
        <w:t xml:space="preserve"> </w:t>
      </w:r>
      <w:r>
        <w:t>control centre.</w:t>
      </w:r>
    </w:p>
    <w:p w14:paraId="32D44814" w14:textId="4BA3681F" w:rsidR="00415457" w:rsidRDefault="00415457" w:rsidP="00920262">
      <w:pPr>
        <w:pStyle w:val="Heading2"/>
      </w:pPr>
      <w:r>
        <w:t>Recommended initial actions</w:t>
      </w:r>
    </w:p>
    <w:p w14:paraId="60E0FB59" w14:textId="3B69E95C" w:rsidR="00FC3B23" w:rsidRDefault="00FC3B23" w:rsidP="00535A4A">
      <w:pPr>
        <w:pStyle w:val="Bullet"/>
        <w:numPr>
          <w:ilvl w:val="0"/>
          <w:numId w:val="0"/>
        </w:numPr>
      </w:pPr>
      <w:r w:rsidRPr="00FC3B23">
        <w:t xml:space="preserve">If </w:t>
      </w:r>
      <w:r w:rsidR="00CD5151" w:rsidRPr="009E07CB">
        <w:t>porcine epidemic diarrhoea virus</w:t>
      </w:r>
      <w:r w:rsidR="00CD5151" w:rsidRPr="00FC3B23">
        <w:t xml:space="preserve"> </w:t>
      </w:r>
      <w:r w:rsidR="00346842">
        <w:t>(</w:t>
      </w:r>
      <w:proofErr w:type="spellStart"/>
      <w:r w:rsidRPr="00FC3B23">
        <w:t>PEDv</w:t>
      </w:r>
      <w:proofErr w:type="spellEnd"/>
      <w:r w:rsidR="00346842">
        <w:t>)</w:t>
      </w:r>
      <w:r w:rsidRPr="00FC3B23">
        <w:t xml:space="preserve"> is confirmed on a pig unit, immediate action should be taken to reduce the risk of spreading the virus. Initial measures should include:</w:t>
      </w:r>
    </w:p>
    <w:p w14:paraId="14DDF797" w14:textId="0B4E9619" w:rsidR="00415457" w:rsidRDefault="00415457" w:rsidP="00920262">
      <w:pPr>
        <w:pStyle w:val="Bullet"/>
      </w:pPr>
      <w:r>
        <w:t>No movement of pigs from infected premises</w:t>
      </w:r>
    </w:p>
    <w:p w14:paraId="442AD1F5" w14:textId="40C3456F" w:rsidR="00415457" w:rsidRDefault="00415457" w:rsidP="00920262">
      <w:pPr>
        <w:pStyle w:val="Bullet"/>
      </w:pPr>
      <w:r>
        <w:t>No movement of other animals from infected premises, especially if the destination has pigs</w:t>
      </w:r>
    </w:p>
    <w:p w14:paraId="39C58F60" w14:textId="77777777" w:rsidR="00415457" w:rsidRDefault="00415457" w:rsidP="00415457">
      <w:r>
        <w:t>Once plans are in place to control the spread of the virus, essential pig movements may be possible.</w:t>
      </w:r>
    </w:p>
    <w:p w14:paraId="4E59A065" w14:textId="77777777" w:rsidR="00F51F78" w:rsidRDefault="00415457" w:rsidP="00A61CD8">
      <w:r>
        <w:t xml:space="preserve">As </w:t>
      </w:r>
      <w:proofErr w:type="spellStart"/>
      <w:r>
        <w:t>PEDv</w:t>
      </w:r>
      <w:proofErr w:type="spellEnd"/>
      <w:r>
        <w:t xml:space="preserve"> is not a hazard to human health and poses no food safety risk, ﬁnishers from infected units may be able to move to slaughter. It may also be possible to move weaners to a </w:t>
      </w:r>
      <w:proofErr w:type="spellStart"/>
      <w:r>
        <w:t>biosecure</w:t>
      </w:r>
      <w:proofErr w:type="spellEnd"/>
      <w:r>
        <w:t xml:space="preserve"> location.</w:t>
      </w:r>
    </w:p>
    <w:p w14:paraId="59773C45" w14:textId="77777777" w:rsidR="00F51F78" w:rsidRDefault="00F51F78" w:rsidP="00F51F78">
      <w:pPr>
        <w:pStyle w:val="Heading2"/>
      </w:pPr>
      <w:r>
        <w:t>Considerations for any movements</w:t>
      </w:r>
    </w:p>
    <w:p w14:paraId="3890A863" w14:textId="77777777" w:rsidR="00F51F78" w:rsidRDefault="004914FB" w:rsidP="00F51F78">
      <w:r>
        <w:t>Any vehicles and people involved in moving pigs from infected units should be classed as high-risk sources of infection, requiring intensive cleaning and disinfection.</w:t>
      </w:r>
    </w:p>
    <w:p w14:paraId="1655179A" w14:textId="77777777" w:rsidR="00F51F78" w:rsidRDefault="004914FB" w:rsidP="00F51F78">
      <w:r>
        <w:t>Movements will require eﬃcient planning and coordination between the control centre, farmer, haulier and destination (abattoir or farm only).</w:t>
      </w:r>
    </w:p>
    <w:p w14:paraId="03314BA7" w14:textId="6356DC7A" w:rsidR="004914FB" w:rsidRDefault="004914FB" w:rsidP="00F51F78">
      <w:r>
        <w:t>The farmer and haulier must keep a record of movements, including previous and subsequent destinations, to help with movement tracing.</w:t>
      </w:r>
    </w:p>
    <w:p w14:paraId="205FE876" w14:textId="1C82511F" w:rsidR="00B400A0" w:rsidRPr="00535A4A" w:rsidRDefault="00B400A0" w:rsidP="00F05FC1">
      <w:pPr>
        <w:pStyle w:val="Heading3"/>
        <w:rPr>
          <w:color w:val="005696"/>
        </w:rPr>
      </w:pPr>
      <w:r w:rsidRPr="00535A4A">
        <w:rPr>
          <w:color w:val="005696"/>
        </w:rPr>
        <w:t xml:space="preserve">Before </w:t>
      </w:r>
      <w:r w:rsidR="00D523DC" w:rsidRPr="00535A4A">
        <w:rPr>
          <w:color w:val="005696"/>
        </w:rPr>
        <w:t>movement</w:t>
      </w:r>
    </w:p>
    <w:p w14:paraId="38F0E14F" w14:textId="1E9FFBB3" w:rsidR="00DA2971" w:rsidRDefault="00DA2971" w:rsidP="00535A4A">
      <w:r w:rsidRPr="00DA2971">
        <w:t xml:space="preserve">Before moving pigs from a </w:t>
      </w:r>
      <w:proofErr w:type="spellStart"/>
      <w:r w:rsidRPr="00DA2971">
        <w:t>PEDv</w:t>
      </w:r>
      <w:proofErr w:type="spellEnd"/>
      <w:r w:rsidRPr="00DA2971">
        <w:t xml:space="preserve">-infected site, the haulier, farm and processor should work together to ensure the movement can be carried out as safely as possible. </w:t>
      </w:r>
    </w:p>
    <w:p w14:paraId="1A65B044" w14:textId="77777777" w:rsidR="00B400A0" w:rsidRPr="00535A4A" w:rsidRDefault="00B400A0" w:rsidP="00F05FC1">
      <w:pPr>
        <w:pStyle w:val="Heading4"/>
        <w:rPr>
          <w:color w:val="005696"/>
        </w:rPr>
      </w:pPr>
      <w:r w:rsidRPr="00535A4A">
        <w:rPr>
          <w:color w:val="005696"/>
        </w:rPr>
        <w:t xml:space="preserve">Haulier </w:t>
      </w:r>
    </w:p>
    <w:p w14:paraId="65977608" w14:textId="4B99F1F4" w:rsidR="003F093C" w:rsidRPr="003F093C" w:rsidRDefault="003F093C" w:rsidP="00535A4A">
      <w:r w:rsidRPr="003F093C">
        <w:t>Before travelling to the farm, the haulier should:</w:t>
      </w:r>
    </w:p>
    <w:p w14:paraId="4A27D96C" w14:textId="77777777" w:rsidR="00B400A0" w:rsidRDefault="00B400A0" w:rsidP="005D1A46">
      <w:pPr>
        <w:pStyle w:val="Bullet"/>
      </w:pPr>
      <w:r>
        <w:t xml:space="preserve">Designate certain vehicles for moving </w:t>
      </w:r>
      <w:proofErr w:type="spellStart"/>
      <w:r>
        <w:t>PEDv</w:t>
      </w:r>
      <w:proofErr w:type="spellEnd"/>
      <w:r>
        <w:t>-positive pigs</w:t>
      </w:r>
    </w:p>
    <w:p w14:paraId="75CCF154" w14:textId="77777777" w:rsidR="00B400A0" w:rsidRDefault="00B400A0" w:rsidP="005D1A46">
      <w:pPr>
        <w:pStyle w:val="Bullet"/>
      </w:pPr>
      <w:r>
        <w:t>Schedule movement for the end of the week</w:t>
      </w:r>
    </w:p>
    <w:p w14:paraId="57803EC4" w14:textId="536216B4" w:rsidR="00B400A0" w:rsidRDefault="00B400A0" w:rsidP="005D1A46">
      <w:pPr>
        <w:pStyle w:val="Bullet"/>
      </w:pPr>
      <w:r>
        <w:t>Inspect the vehicle, including the cab and equipment, and clean and disinfect it before driving to the farm</w:t>
      </w:r>
    </w:p>
    <w:p w14:paraId="6DF4CDF3" w14:textId="77777777" w:rsidR="00B400A0" w:rsidRPr="00535A4A" w:rsidRDefault="00B400A0" w:rsidP="00F05FC1">
      <w:pPr>
        <w:pStyle w:val="Heading4"/>
        <w:rPr>
          <w:color w:val="005696"/>
        </w:rPr>
      </w:pPr>
      <w:r w:rsidRPr="00535A4A">
        <w:rPr>
          <w:color w:val="005696"/>
        </w:rPr>
        <w:lastRenderedPageBreak/>
        <w:t xml:space="preserve">Farm </w:t>
      </w:r>
    </w:p>
    <w:p w14:paraId="5B527DF3" w14:textId="5590A6E9" w:rsidR="00A74612" w:rsidRPr="00A74612" w:rsidRDefault="00A74612" w:rsidP="00535A4A">
      <w:r w:rsidRPr="00A74612">
        <w:t>Before the planned movement, the farm should:</w:t>
      </w:r>
    </w:p>
    <w:p w14:paraId="638DE0EE" w14:textId="1ED81B1E" w:rsidR="00B400A0" w:rsidRDefault="00B400A0" w:rsidP="005D1A46">
      <w:pPr>
        <w:pStyle w:val="Bullet"/>
      </w:pPr>
      <w:r>
        <w:t xml:space="preserve">Inform the haulier and abattoir of </w:t>
      </w:r>
      <w:r w:rsidR="00D16290">
        <w:t xml:space="preserve">the </w:t>
      </w:r>
      <w:proofErr w:type="spellStart"/>
      <w:r>
        <w:t>PEDv</w:t>
      </w:r>
      <w:proofErr w:type="spellEnd"/>
      <w:r>
        <w:t xml:space="preserve"> status</w:t>
      </w:r>
    </w:p>
    <w:p w14:paraId="54FAFBD4" w14:textId="03FDE019" w:rsidR="00B400A0" w:rsidRDefault="00B400A0" w:rsidP="005D1A46">
      <w:pPr>
        <w:pStyle w:val="Bullet"/>
      </w:pPr>
      <w:r>
        <w:t xml:space="preserve">Request a clean lorry at the time of booking </w:t>
      </w:r>
      <w:r w:rsidR="00D16290">
        <w:t xml:space="preserve">the </w:t>
      </w:r>
      <w:r>
        <w:t>collection and ensure the haulier is aware that any dirty lorries will be turned away</w:t>
      </w:r>
    </w:p>
    <w:p w14:paraId="3B9BC709" w14:textId="77777777" w:rsidR="00B400A0" w:rsidRDefault="00B400A0" w:rsidP="005D1A46">
      <w:pPr>
        <w:pStyle w:val="Bullet"/>
      </w:pPr>
      <w:r>
        <w:t>Set up a temporary loading bay at the unit perimeter</w:t>
      </w:r>
    </w:p>
    <w:p w14:paraId="622F87FF" w14:textId="352570C4" w:rsidR="00B400A0" w:rsidRDefault="00B400A0" w:rsidP="005D1A46">
      <w:pPr>
        <w:pStyle w:val="Bullet"/>
      </w:pPr>
      <w:r>
        <w:t>Establish a line of separation at the loading bay (</w:t>
      </w:r>
      <w:r w:rsidR="0091630F">
        <w:t xml:space="preserve">refer to </w:t>
      </w:r>
      <w:r w:rsidR="002C67CA">
        <w:t xml:space="preserve">PED </w:t>
      </w:r>
      <w:r>
        <w:t>SOP 6</w:t>
      </w:r>
      <w:r w:rsidR="00187CFD">
        <w:t xml:space="preserve"> </w:t>
      </w:r>
      <w:r w:rsidR="00187CFD" w:rsidRPr="00187CFD">
        <w:t>Line of separation and loading pigs</w:t>
      </w:r>
      <w:r>
        <w:t>) – drivers and farm staﬀ must stay on their respective side of the line</w:t>
      </w:r>
    </w:p>
    <w:p w14:paraId="548138C6" w14:textId="217B217D" w:rsidR="00B400A0" w:rsidRDefault="00B400A0" w:rsidP="005D1A46">
      <w:pPr>
        <w:pStyle w:val="Bullet"/>
      </w:pPr>
      <w:r>
        <w:t>Plan traﬃc ﬂow to minimise contamination of incoming vehicles</w:t>
      </w:r>
    </w:p>
    <w:p w14:paraId="7C6BD66C" w14:textId="77777777" w:rsidR="00B400A0" w:rsidRDefault="00B400A0" w:rsidP="005D1A46">
      <w:pPr>
        <w:pStyle w:val="Bullet"/>
      </w:pPr>
      <w:r>
        <w:t>Schedule movement for the end of the week</w:t>
      </w:r>
    </w:p>
    <w:p w14:paraId="500DECE9" w14:textId="77777777" w:rsidR="00B400A0" w:rsidRPr="00535A4A" w:rsidRDefault="00B400A0" w:rsidP="00F05FC1">
      <w:pPr>
        <w:pStyle w:val="Heading4"/>
        <w:rPr>
          <w:color w:val="005696"/>
        </w:rPr>
      </w:pPr>
      <w:r w:rsidRPr="00535A4A">
        <w:rPr>
          <w:color w:val="005696"/>
        </w:rPr>
        <w:t>Processor</w:t>
      </w:r>
    </w:p>
    <w:p w14:paraId="11D38CE7" w14:textId="5DF8A9E2" w:rsidR="00A74612" w:rsidRPr="00A74612" w:rsidRDefault="00A74612" w:rsidP="00535A4A">
      <w:r w:rsidRPr="00A74612">
        <w:t xml:space="preserve">Before receiving pigs from a </w:t>
      </w:r>
      <w:proofErr w:type="spellStart"/>
      <w:r w:rsidRPr="00A74612">
        <w:t>PEDv</w:t>
      </w:r>
      <w:proofErr w:type="spellEnd"/>
      <w:r w:rsidRPr="00A74612">
        <w:t>-infected site, the processor should:</w:t>
      </w:r>
    </w:p>
    <w:p w14:paraId="41469444" w14:textId="77777777" w:rsidR="00B400A0" w:rsidRDefault="00B400A0" w:rsidP="005D1A46">
      <w:pPr>
        <w:pStyle w:val="Bullet"/>
      </w:pPr>
      <w:r>
        <w:t xml:space="preserve">Dedicate speciﬁc wash bays for vehicles that have carried </w:t>
      </w:r>
      <w:proofErr w:type="spellStart"/>
      <w:r>
        <w:t>PEDv</w:t>
      </w:r>
      <w:proofErr w:type="spellEnd"/>
      <w:r>
        <w:t>-positive pigs</w:t>
      </w:r>
    </w:p>
    <w:p w14:paraId="4BB2C494" w14:textId="77777777" w:rsidR="00B400A0" w:rsidRDefault="00B400A0" w:rsidP="005D1A46">
      <w:pPr>
        <w:pStyle w:val="Bullet"/>
      </w:pPr>
      <w:r>
        <w:t>Pre</w:t>
      </w:r>
      <w:r>
        <w:rPr>
          <w:rFonts w:ascii="Cambria Math" w:hAnsi="Cambria Math" w:cs="Cambria Math"/>
        </w:rPr>
        <w:t>‐</w:t>
      </w:r>
      <w:r>
        <w:t>plan traﬃc ﬂow to minimise contamination of clean vehicles – make sure high-risk vehicles and clean vehicles do not cross paths</w:t>
      </w:r>
    </w:p>
    <w:p w14:paraId="4DD5538D" w14:textId="750DE981" w:rsidR="00B400A0" w:rsidRDefault="00B400A0" w:rsidP="005D1A46">
      <w:pPr>
        <w:pStyle w:val="Bullet"/>
      </w:pPr>
      <w:r>
        <w:t>Schedule movement for the end of the week</w:t>
      </w:r>
    </w:p>
    <w:p w14:paraId="0BF3315A" w14:textId="6A80C891" w:rsidR="00B400A0" w:rsidRPr="00535A4A" w:rsidRDefault="00B400A0" w:rsidP="00F05FC1">
      <w:pPr>
        <w:pStyle w:val="Heading3"/>
        <w:rPr>
          <w:color w:val="005696"/>
        </w:rPr>
      </w:pPr>
      <w:proofErr w:type="gramStart"/>
      <w:r w:rsidRPr="00535A4A">
        <w:rPr>
          <w:color w:val="005696"/>
        </w:rPr>
        <w:t>On</w:t>
      </w:r>
      <w:r w:rsidR="00F071B1" w:rsidRPr="00535A4A">
        <w:rPr>
          <w:color w:val="005696"/>
        </w:rPr>
        <w:t>-</w:t>
      </w:r>
      <w:r w:rsidRPr="00535A4A">
        <w:rPr>
          <w:color w:val="005696"/>
        </w:rPr>
        <w:t>farm</w:t>
      </w:r>
      <w:proofErr w:type="gramEnd"/>
    </w:p>
    <w:p w14:paraId="655D6586" w14:textId="77777777" w:rsidR="00D36F4B" w:rsidRDefault="00FA2BE7">
      <w:r w:rsidRPr="00FA2BE7">
        <w:t xml:space="preserve">Once the vehicle has arrived on farm, biosecurity measures should be followed throughout the loading process. </w:t>
      </w:r>
    </w:p>
    <w:p w14:paraId="703CC0FC" w14:textId="6376F337" w:rsidR="00FA2BE7" w:rsidRDefault="00FA2BE7" w:rsidP="00535A4A">
      <w:r w:rsidRPr="00FA2BE7">
        <w:t>During loading, the haulier and farm should complete the following actions:</w:t>
      </w:r>
    </w:p>
    <w:p w14:paraId="0BB8F71B" w14:textId="77777777" w:rsidR="00B400A0" w:rsidRPr="00535A4A" w:rsidRDefault="00B400A0" w:rsidP="00F05FC1">
      <w:pPr>
        <w:pStyle w:val="Heading4"/>
        <w:rPr>
          <w:color w:val="005696"/>
        </w:rPr>
      </w:pPr>
      <w:r w:rsidRPr="00535A4A">
        <w:rPr>
          <w:color w:val="005696"/>
        </w:rPr>
        <w:t xml:space="preserve">Haulier </w:t>
      </w:r>
    </w:p>
    <w:p w14:paraId="51EC7D21" w14:textId="77777777" w:rsidR="00B400A0" w:rsidRDefault="00B400A0" w:rsidP="005D1A46">
      <w:pPr>
        <w:pStyle w:val="Bullet"/>
      </w:pPr>
      <w:r>
        <w:t>Wait at the perimeter and phone the farmer to let them know you have arrived</w:t>
      </w:r>
    </w:p>
    <w:p w14:paraId="78894F46" w14:textId="77777777" w:rsidR="00B400A0" w:rsidRDefault="00B400A0" w:rsidP="005D1A46">
      <w:pPr>
        <w:pStyle w:val="Bullet"/>
      </w:pPr>
      <w:r>
        <w:t xml:space="preserve">At the loading bay, change into clean overalls and disinfected footwear provided by the farm </w:t>
      </w:r>
    </w:p>
    <w:p w14:paraId="46B32D09" w14:textId="77777777" w:rsidR="00B400A0" w:rsidRDefault="00B400A0" w:rsidP="005D1A46">
      <w:pPr>
        <w:pStyle w:val="Bullet"/>
      </w:pPr>
      <w:r>
        <w:t>Don’t re</w:t>
      </w:r>
      <w:r>
        <w:rPr>
          <w:rFonts w:ascii="Cambria Math" w:hAnsi="Cambria Math" w:cs="Cambria Math"/>
        </w:rPr>
        <w:t>‐</w:t>
      </w:r>
      <w:r>
        <w:t>enter the cab after changing</w:t>
      </w:r>
    </w:p>
    <w:p w14:paraId="62D38ECE" w14:textId="77777777" w:rsidR="00B400A0" w:rsidRDefault="00B400A0" w:rsidP="005D1A46">
      <w:pPr>
        <w:pStyle w:val="Bullet"/>
      </w:pPr>
      <w:r>
        <w:t>Stay on the vehicle side of the line of separation and only handle the pigs from this point</w:t>
      </w:r>
    </w:p>
    <w:p w14:paraId="691A5B30" w14:textId="77777777" w:rsidR="00B400A0" w:rsidRDefault="00B400A0" w:rsidP="005D1A46">
      <w:pPr>
        <w:pStyle w:val="Bullet"/>
      </w:pPr>
      <w:r>
        <w:t>No equipment should cross the line of separation</w:t>
      </w:r>
    </w:p>
    <w:p w14:paraId="33291EEC" w14:textId="77777777" w:rsidR="00B400A0" w:rsidRDefault="00B400A0" w:rsidP="005D1A46">
      <w:pPr>
        <w:pStyle w:val="Bullet"/>
      </w:pPr>
      <w:r>
        <w:t>Power wash wheels and wheel arches and spray with disinfectant</w:t>
      </w:r>
    </w:p>
    <w:p w14:paraId="4B941F72" w14:textId="77777777" w:rsidR="00B400A0" w:rsidRDefault="00B400A0" w:rsidP="005D1A46">
      <w:pPr>
        <w:pStyle w:val="Bullet"/>
      </w:pPr>
      <w:r>
        <w:t xml:space="preserve">Before leaving, change out of your overalls and boots and leave them on the farm </w:t>
      </w:r>
    </w:p>
    <w:p w14:paraId="0C873ED8" w14:textId="77777777" w:rsidR="00B400A0" w:rsidRPr="00535A4A" w:rsidRDefault="00B400A0" w:rsidP="00F05FC1">
      <w:pPr>
        <w:pStyle w:val="Heading4"/>
        <w:rPr>
          <w:color w:val="005696"/>
        </w:rPr>
      </w:pPr>
      <w:r w:rsidRPr="00535A4A">
        <w:rPr>
          <w:color w:val="005696"/>
        </w:rPr>
        <w:t>Farm</w:t>
      </w:r>
    </w:p>
    <w:p w14:paraId="3B82A38F" w14:textId="77777777" w:rsidR="00B400A0" w:rsidRDefault="00B400A0" w:rsidP="005D1A46">
      <w:pPr>
        <w:pStyle w:val="Bullet"/>
      </w:pPr>
      <w:r>
        <w:t>Be prepared for the haulier to arrive and check you have enough staﬀ available for loading</w:t>
      </w:r>
    </w:p>
    <w:p w14:paraId="1DC97C8B" w14:textId="77777777" w:rsidR="00B400A0" w:rsidRDefault="00B400A0" w:rsidP="005D1A46">
      <w:pPr>
        <w:pStyle w:val="Bullet"/>
      </w:pPr>
      <w:r>
        <w:t>Meet the vehicle at the perimeter, inspect it for cleanliness and turn it away if it’s dirty</w:t>
      </w:r>
    </w:p>
    <w:p w14:paraId="55BBA0EF" w14:textId="77777777" w:rsidR="00B400A0" w:rsidRDefault="00B400A0" w:rsidP="005D1A46">
      <w:pPr>
        <w:pStyle w:val="Bullet"/>
      </w:pPr>
      <w:r>
        <w:t xml:space="preserve">Tell the driver what route they need to take </w:t>
      </w:r>
    </w:p>
    <w:p w14:paraId="1A19D2C2" w14:textId="77777777" w:rsidR="00B400A0" w:rsidRDefault="00B400A0" w:rsidP="005D1A46">
      <w:pPr>
        <w:pStyle w:val="Bullet"/>
      </w:pPr>
      <w:r>
        <w:t>Provide the driver with clean and disinfected overalls and boots – leave at the end of the loading ramp for them to collect</w:t>
      </w:r>
    </w:p>
    <w:p w14:paraId="6BB71F76" w14:textId="5164BD29" w:rsidR="00B400A0" w:rsidRDefault="00B400A0" w:rsidP="005D1A46">
      <w:pPr>
        <w:pStyle w:val="Bullet"/>
      </w:pPr>
      <w:r>
        <w:lastRenderedPageBreak/>
        <w:t>Do not walk onto the trailer or cross the line of separation –</w:t>
      </w:r>
      <w:r w:rsidR="006943DE">
        <w:t xml:space="preserve"> </w:t>
      </w:r>
      <w:r>
        <w:t>handle the pigs up to this point only</w:t>
      </w:r>
    </w:p>
    <w:p w14:paraId="6B3EDA8A" w14:textId="77777777" w:rsidR="00B400A0" w:rsidRDefault="00B400A0" w:rsidP="005D1A46">
      <w:pPr>
        <w:pStyle w:val="Bullet"/>
      </w:pPr>
      <w:r>
        <w:t>Don’t let any equipment cross the line of separation</w:t>
      </w:r>
    </w:p>
    <w:p w14:paraId="6552D6E4" w14:textId="28F7ADB4" w:rsidR="00B400A0" w:rsidRDefault="00B400A0" w:rsidP="005D1A46">
      <w:pPr>
        <w:pStyle w:val="Bullet"/>
      </w:pPr>
      <w:r>
        <w:t xml:space="preserve">Clean and disinfect </w:t>
      </w:r>
      <w:r w:rsidR="002746AA">
        <w:t xml:space="preserve">the </w:t>
      </w:r>
      <w:r>
        <w:t>loading ramp after use</w:t>
      </w:r>
    </w:p>
    <w:p w14:paraId="360AE549" w14:textId="291FE2B4" w:rsidR="00B400A0" w:rsidRPr="00535A4A" w:rsidRDefault="00B400A0" w:rsidP="00F05FC1">
      <w:pPr>
        <w:pStyle w:val="Heading3"/>
        <w:rPr>
          <w:color w:val="005696"/>
        </w:rPr>
      </w:pPr>
      <w:r w:rsidRPr="00535A4A">
        <w:rPr>
          <w:color w:val="005696"/>
        </w:rPr>
        <w:t>After</w:t>
      </w:r>
      <w:r w:rsidR="00D523DC" w:rsidRPr="00535A4A">
        <w:rPr>
          <w:color w:val="005696"/>
        </w:rPr>
        <w:t xml:space="preserve"> movement</w:t>
      </w:r>
    </w:p>
    <w:p w14:paraId="321A46A0" w14:textId="59935732" w:rsidR="008C37DC" w:rsidRDefault="008C37DC" w:rsidP="00535A4A">
      <w:r w:rsidRPr="008C37DC">
        <w:t>Once pigs have left the farm, further cleaning and disinfection measures are required to reduce the risk of onward spread.</w:t>
      </w:r>
    </w:p>
    <w:p w14:paraId="5B0AF00B" w14:textId="29A17535" w:rsidR="00B400A0" w:rsidRPr="00535A4A" w:rsidRDefault="00B400A0" w:rsidP="00F05FC1">
      <w:pPr>
        <w:pStyle w:val="Heading4"/>
        <w:rPr>
          <w:color w:val="005696"/>
        </w:rPr>
      </w:pPr>
      <w:r w:rsidRPr="00535A4A">
        <w:rPr>
          <w:color w:val="005696"/>
        </w:rPr>
        <w:t>Haulier</w:t>
      </w:r>
    </w:p>
    <w:p w14:paraId="4495273F" w14:textId="1B62D41F" w:rsidR="001368EF" w:rsidRPr="001368EF" w:rsidRDefault="001368EF" w:rsidP="00535A4A">
      <w:r w:rsidRPr="001368EF">
        <w:t>After leaving the farm:</w:t>
      </w:r>
    </w:p>
    <w:p w14:paraId="4DA7BD9F" w14:textId="77777777" w:rsidR="00B400A0" w:rsidRDefault="00B400A0" w:rsidP="005D1A46">
      <w:pPr>
        <w:pStyle w:val="Bullet"/>
      </w:pPr>
      <w:r>
        <w:t xml:space="preserve">Call to let the abattoir know you are </w:t>
      </w:r>
      <w:proofErr w:type="spellStart"/>
      <w:r>
        <w:t>en</w:t>
      </w:r>
      <w:proofErr w:type="spellEnd"/>
      <w:r>
        <w:t xml:space="preserve"> route</w:t>
      </w:r>
    </w:p>
    <w:p w14:paraId="37225E9E" w14:textId="77777777" w:rsidR="00B400A0" w:rsidRDefault="00B400A0" w:rsidP="005D1A46">
      <w:pPr>
        <w:pStyle w:val="Bullet"/>
      </w:pPr>
      <w:r>
        <w:t>Drive directly to the abattoir</w:t>
      </w:r>
    </w:p>
    <w:p w14:paraId="3C94B5C8" w14:textId="3D4EF25F" w:rsidR="00B400A0" w:rsidRDefault="006D1A4D" w:rsidP="005D1A46">
      <w:pPr>
        <w:pStyle w:val="Bullet"/>
      </w:pPr>
      <w:r>
        <w:t>C</w:t>
      </w:r>
      <w:r w:rsidR="00B400A0">
        <w:t xml:space="preserve">lean and disinfect your vehicle following </w:t>
      </w:r>
      <w:r w:rsidR="002C67CA">
        <w:t xml:space="preserve">PED </w:t>
      </w:r>
      <w:r w:rsidR="00B400A0">
        <w:t>SOP 7</w:t>
      </w:r>
      <w:r w:rsidR="00187CFD">
        <w:t xml:space="preserve"> </w:t>
      </w:r>
      <w:r w:rsidR="00187CFD" w:rsidRPr="00187CFD">
        <w:t>Cleaning and disinfection of vehicles</w:t>
      </w:r>
      <w:r>
        <w:t xml:space="preserve"> once pigs are unloaded</w:t>
      </w:r>
    </w:p>
    <w:p w14:paraId="3754C24E" w14:textId="31C3EC34" w:rsidR="00B400A0" w:rsidRDefault="00B400A0" w:rsidP="005D1A46">
      <w:pPr>
        <w:pStyle w:val="Bullet"/>
      </w:pPr>
      <w:r>
        <w:t>Don’t use the vehicle for pig movements for 48 hours</w:t>
      </w:r>
    </w:p>
    <w:p w14:paraId="49AEFCE8" w14:textId="77777777" w:rsidR="00B400A0" w:rsidRPr="00535A4A" w:rsidRDefault="00B400A0" w:rsidP="00F05FC1">
      <w:pPr>
        <w:pStyle w:val="Heading4"/>
        <w:rPr>
          <w:color w:val="007CBF"/>
        </w:rPr>
      </w:pPr>
      <w:r w:rsidRPr="00535A4A">
        <w:rPr>
          <w:color w:val="007CBF"/>
        </w:rPr>
        <w:t>Processor</w:t>
      </w:r>
    </w:p>
    <w:p w14:paraId="26CE2969" w14:textId="3C72832E" w:rsidR="001368EF" w:rsidRPr="001368EF" w:rsidRDefault="001368EF" w:rsidP="00535A4A">
      <w:r w:rsidRPr="001368EF">
        <w:t>After pigs have been unloaded:</w:t>
      </w:r>
    </w:p>
    <w:p w14:paraId="59293090" w14:textId="77777777" w:rsidR="00B400A0" w:rsidRDefault="00B400A0" w:rsidP="005D1A46">
      <w:pPr>
        <w:pStyle w:val="Bullet"/>
      </w:pPr>
      <w:r>
        <w:t>Ensure a wash bay is available so lorries can be cleaned and disinfected as soon as pigs have been unloaded</w:t>
      </w:r>
    </w:p>
    <w:p w14:paraId="5A4D335C" w14:textId="4F8F091C" w:rsidR="009624C4" w:rsidRDefault="00B400A0" w:rsidP="00535A4A">
      <w:pPr>
        <w:pStyle w:val="Bullet"/>
      </w:pPr>
      <w:r>
        <w:t>Clean and disinfect wheels, wheel arches, mudﬂaps and door handles on arrival</w:t>
      </w:r>
    </w:p>
    <w:p w14:paraId="406A65AE" w14:textId="77777777" w:rsidR="00D57431" w:rsidRDefault="00D57431" w:rsidP="00D57431">
      <w:pPr>
        <w:pStyle w:val="Heading2"/>
      </w:pPr>
      <w:r>
        <w:t xml:space="preserve">Explore further resources on </w:t>
      </w:r>
      <w:proofErr w:type="spellStart"/>
      <w:r>
        <w:t>PEDv</w:t>
      </w:r>
      <w:proofErr w:type="spellEnd"/>
    </w:p>
    <w:p w14:paraId="4CCB9668" w14:textId="77777777" w:rsidR="00D57431" w:rsidRDefault="00D57431" w:rsidP="00D57431">
      <w:r>
        <w:t>These sources provide additional information and up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 xml:space="preserve">date guidance on </w:t>
      </w:r>
      <w:proofErr w:type="spellStart"/>
      <w:r>
        <w:t>PEDv</w:t>
      </w:r>
      <w:proofErr w:type="spellEnd"/>
      <w:r>
        <w:t>:</w:t>
      </w:r>
    </w:p>
    <w:p w14:paraId="1B31C2AD" w14:textId="43928932" w:rsidR="00D57431" w:rsidRDefault="00D57431" w:rsidP="00D57431">
      <w:pPr>
        <w:pStyle w:val="Bullet"/>
      </w:pPr>
      <w:r>
        <w:t>All SOPs</w:t>
      </w:r>
      <w:r w:rsidR="00645451">
        <w:t xml:space="preserve"> are</w:t>
      </w:r>
      <w:r>
        <w:t xml:space="preserve"> available on our website – </w:t>
      </w:r>
      <w:hyperlink r:id="rId7" w:history="1">
        <w:r w:rsidR="00C51970" w:rsidRPr="00615601">
          <w:rPr>
            <w:rStyle w:val="Hyperlink"/>
          </w:rPr>
          <w:t>ahdb.org.uk/</w:t>
        </w:r>
        <w:proofErr w:type="spellStart"/>
        <w:r w:rsidR="00C51970" w:rsidRPr="00615601">
          <w:rPr>
            <w:rStyle w:val="Hyperlink"/>
          </w:rPr>
          <w:t>PEDv</w:t>
        </w:r>
        <w:proofErr w:type="spellEnd"/>
      </w:hyperlink>
    </w:p>
    <w:p w14:paraId="5F062AA8" w14:textId="77777777" w:rsidR="00D57431" w:rsidRDefault="00D57431" w:rsidP="00D57431">
      <w:pPr>
        <w:pStyle w:val="Bullet-2bulletslist"/>
        <w:numPr>
          <w:ilvl w:val="0"/>
          <w:numId w:val="0"/>
        </w:numPr>
        <w:ind w:left="284" w:hanging="284"/>
      </w:pPr>
      <w:r>
        <w:rPr>
          <w:noProof/>
        </w:rPr>
        <w:drawing>
          <wp:inline distT="0" distB="0" distL="0" distR="0" wp14:anchorId="0A9F57A2" wp14:editId="5C76F4D3">
            <wp:extent cx="1004118" cy="885825"/>
            <wp:effectExtent l="0" t="0" r="5715" b="0"/>
            <wp:docPr id="2786201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20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5" cy="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41E36C" wp14:editId="4E55399C">
            <wp:extent cx="1696554" cy="885532"/>
            <wp:effectExtent l="0" t="0" r="0" b="0"/>
            <wp:docPr id="88649327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32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92" cy="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D64172" wp14:editId="00EC6EB2">
            <wp:extent cx="1582420" cy="419021"/>
            <wp:effectExtent l="0" t="0" r="0" b="635"/>
            <wp:docPr id="20532827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27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0" cy="4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693486" wp14:editId="521109B0">
            <wp:extent cx="1071475" cy="417342"/>
            <wp:effectExtent l="0" t="0" r="0" b="1905"/>
            <wp:docPr id="2137278657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78657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5" cy="41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3ED62" w14:textId="77777777" w:rsidR="00DD16C6" w:rsidRDefault="00DD16C6" w:rsidP="00DD16C6"/>
    <w:p w14:paraId="02268E2D" w14:textId="77777777" w:rsidR="00DD16C6" w:rsidRDefault="00DD16C6" w:rsidP="00725D0B"/>
    <w:p w14:paraId="1C290DB5" w14:textId="77777777" w:rsidR="00725D0B" w:rsidRDefault="00725D0B" w:rsidP="00725D0B"/>
    <w:p w14:paraId="02D707F7" w14:textId="77777777" w:rsidR="00C93514" w:rsidRDefault="00C93514" w:rsidP="00534A9E"/>
    <w:sectPr w:rsidR="00C93514" w:rsidSect="00525FA9">
      <w:headerReference w:type="default" r:id="rId12"/>
      <w:footerReference w:type="even" r:id="rId13"/>
      <w:footerReference w:type="default" r:id="rId14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B7DA6" w14:textId="77777777" w:rsidR="00122257" w:rsidRDefault="00122257" w:rsidP="00F86FBC">
      <w:r>
        <w:separator/>
      </w:r>
    </w:p>
    <w:p w14:paraId="554FFEA7" w14:textId="77777777" w:rsidR="00122257" w:rsidRDefault="00122257"/>
  </w:endnote>
  <w:endnote w:type="continuationSeparator" w:id="0">
    <w:p w14:paraId="255A052C" w14:textId="77777777" w:rsidR="00122257" w:rsidRDefault="00122257" w:rsidP="00F86FBC">
      <w:r>
        <w:continuationSeparator/>
      </w:r>
    </w:p>
    <w:p w14:paraId="098540BB" w14:textId="77777777" w:rsidR="00122257" w:rsidRDefault="00122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83F104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C1F9ED" w14:textId="77777777" w:rsidR="00F41E71" w:rsidRDefault="00F41E71" w:rsidP="00F86FBC">
    <w:pPr>
      <w:pStyle w:val="Footer"/>
    </w:pPr>
  </w:p>
  <w:p w14:paraId="149DB9EA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33D5" w14:textId="636C37B6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535A4A" w:rsidRPr="00535A4A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584D3691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25332E65" w14:textId="77777777" w:rsidR="00F2259C" w:rsidRDefault="00F2259C" w:rsidP="00F86FBC">
    <w:pPr>
      <w:pStyle w:val="Footer"/>
    </w:pPr>
  </w:p>
  <w:p w14:paraId="3787AABD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4EBC" w14:textId="77777777" w:rsidR="00122257" w:rsidRDefault="00122257" w:rsidP="00F86FBC">
      <w:r>
        <w:separator/>
      </w:r>
    </w:p>
    <w:p w14:paraId="7AC8389E" w14:textId="77777777" w:rsidR="00122257" w:rsidRDefault="00122257"/>
  </w:footnote>
  <w:footnote w:type="continuationSeparator" w:id="0">
    <w:p w14:paraId="67E7AB2E" w14:textId="77777777" w:rsidR="00122257" w:rsidRDefault="00122257" w:rsidP="00F86FBC">
      <w:r>
        <w:continuationSeparator/>
      </w:r>
    </w:p>
    <w:p w14:paraId="3D9EE03F" w14:textId="77777777" w:rsidR="00122257" w:rsidRDefault="00122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7959" w14:textId="3977AD44" w:rsidR="002C67CA" w:rsidRDefault="00C45208" w:rsidP="00F86FBC">
    <w:pPr>
      <w:pStyle w:val="Header"/>
    </w:pPr>
    <w:r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609247F8" wp14:editId="5C5897D9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67CA">
      <w:t>PED SOP 10</w:t>
    </w:r>
  </w:p>
  <w:p w14:paraId="450DA8F9" w14:textId="77777777" w:rsidR="005D76FD" w:rsidRDefault="005D76FD" w:rsidP="00F86FBC">
    <w:pPr>
      <w:pStyle w:val="Header"/>
    </w:pPr>
  </w:p>
  <w:p w14:paraId="38183359" w14:textId="77777777" w:rsidR="00783013" w:rsidRDefault="00783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1.25pt;height:204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B651F0"/>
    <w:multiLevelType w:val="hybridMultilevel"/>
    <w:tmpl w:val="568E1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6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D384D"/>
    <w:multiLevelType w:val="hybridMultilevel"/>
    <w:tmpl w:val="94C23F9C"/>
    <w:lvl w:ilvl="0" w:tplc="A0FA38AA">
      <w:start w:val="1"/>
      <w:numFmt w:val="bullet"/>
      <w:pStyle w:val="Bullet-2bulletslist"/>
      <w:lvlText w:val=""/>
      <w:lvlJc w:val="left"/>
      <w:pPr>
        <w:ind w:left="284" w:hanging="284"/>
      </w:pPr>
      <w:rPr>
        <w:rFonts w:ascii="Symbol" w:hAnsi="Symbol" w:hint="default"/>
        <w:color w:val="0090D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2C49E3"/>
    <w:multiLevelType w:val="hybridMultilevel"/>
    <w:tmpl w:val="ABF6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3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4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614337"/>
    <w:multiLevelType w:val="multilevel"/>
    <w:tmpl w:val="0809001D"/>
    <w:numStyleLink w:val="Bulletpoints"/>
  </w:abstractNum>
  <w:abstractNum w:abstractNumId="38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abstractNum w:abstractNumId="40" w15:restartNumberingAfterBreak="0">
    <w:nsid w:val="75115232"/>
    <w:multiLevelType w:val="hybridMultilevel"/>
    <w:tmpl w:val="06820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153938">
    <w:abstractNumId w:val="27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4"/>
  </w:num>
  <w:num w:numId="5" w16cid:durableId="1114057574">
    <w:abstractNumId w:val="36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8"/>
  </w:num>
  <w:num w:numId="22" w16cid:durableId="669450329">
    <w:abstractNumId w:val="26"/>
  </w:num>
  <w:num w:numId="23" w16cid:durableId="1919287998">
    <w:abstractNumId w:val="32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9"/>
  </w:num>
  <w:num w:numId="28" w16cid:durableId="495390249">
    <w:abstractNumId w:val="24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5"/>
  </w:num>
  <w:num w:numId="31" w16cid:durableId="756832289">
    <w:abstractNumId w:val="14"/>
  </w:num>
  <w:num w:numId="32" w16cid:durableId="2110000414">
    <w:abstractNumId w:val="39"/>
  </w:num>
  <w:num w:numId="33" w16cid:durableId="1933931263">
    <w:abstractNumId w:val="16"/>
  </w:num>
  <w:num w:numId="34" w16cid:durableId="1722896190">
    <w:abstractNumId w:val="33"/>
  </w:num>
  <w:num w:numId="35" w16cid:durableId="307898449">
    <w:abstractNumId w:val="38"/>
  </w:num>
  <w:num w:numId="36" w16cid:durableId="1071661329">
    <w:abstractNumId w:val="37"/>
  </w:num>
  <w:num w:numId="37" w16cid:durableId="220093339">
    <w:abstractNumId w:val="13"/>
  </w:num>
  <w:num w:numId="38" w16cid:durableId="114493013">
    <w:abstractNumId w:val="25"/>
  </w:num>
  <w:num w:numId="39" w16cid:durableId="233466452">
    <w:abstractNumId w:val="30"/>
  </w:num>
  <w:num w:numId="40" w16cid:durableId="1848985601">
    <w:abstractNumId w:val="23"/>
  </w:num>
  <w:num w:numId="41" w16cid:durableId="814880371">
    <w:abstractNumId w:val="40"/>
  </w:num>
  <w:num w:numId="42" w16cid:durableId="23069629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4C4"/>
    <w:rsid w:val="0000586F"/>
    <w:rsid w:val="00005C32"/>
    <w:rsid w:val="000073E2"/>
    <w:rsid w:val="00010023"/>
    <w:rsid w:val="000603D9"/>
    <w:rsid w:val="00060BAD"/>
    <w:rsid w:val="0006243B"/>
    <w:rsid w:val="000652BD"/>
    <w:rsid w:val="0008594E"/>
    <w:rsid w:val="000B5B6B"/>
    <w:rsid w:val="000C0E78"/>
    <w:rsid w:val="000C0EAA"/>
    <w:rsid w:val="000C5AD0"/>
    <w:rsid w:val="000C6DA1"/>
    <w:rsid w:val="000E09C6"/>
    <w:rsid w:val="000E0CC6"/>
    <w:rsid w:val="000E7D5C"/>
    <w:rsid w:val="00100AC0"/>
    <w:rsid w:val="00114C48"/>
    <w:rsid w:val="00122257"/>
    <w:rsid w:val="001222C3"/>
    <w:rsid w:val="00123796"/>
    <w:rsid w:val="001276F4"/>
    <w:rsid w:val="00132CC2"/>
    <w:rsid w:val="00134990"/>
    <w:rsid w:val="001368EF"/>
    <w:rsid w:val="00136CA7"/>
    <w:rsid w:val="0015453B"/>
    <w:rsid w:val="00162F15"/>
    <w:rsid w:val="00164680"/>
    <w:rsid w:val="0017068D"/>
    <w:rsid w:val="001777A4"/>
    <w:rsid w:val="00187CFD"/>
    <w:rsid w:val="001924A6"/>
    <w:rsid w:val="00197272"/>
    <w:rsid w:val="001A77E4"/>
    <w:rsid w:val="001A7B17"/>
    <w:rsid w:val="001B22CB"/>
    <w:rsid w:val="001C735A"/>
    <w:rsid w:val="001E675E"/>
    <w:rsid w:val="001F4A25"/>
    <w:rsid w:val="00204B44"/>
    <w:rsid w:val="00211E92"/>
    <w:rsid w:val="00213709"/>
    <w:rsid w:val="00226D7C"/>
    <w:rsid w:val="00233DA5"/>
    <w:rsid w:val="002341E1"/>
    <w:rsid w:val="00243D9B"/>
    <w:rsid w:val="00257BDB"/>
    <w:rsid w:val="00261253"/>
    <w:rsid w:val="00263DD9"/>
    <w:rsid w:val="0027056A"/>
    <w:rsid w:val="00271B49"/>
    <w:rsid w:val="00271FAB"/>
    <w:rsid w:val="002746AA"/>
    <w:rsid w:val="00284707"/>
    <w:rsid w:val="00295C29"/>
    <w:rsid w:val="002A3CB4"/>
    <w:rsid w:val="002B03AF"/>
    <w:rsid w:val="002B53AC"/>
    <w:rsid w:val="002B708D"/>
    <w:rsid w:val="002C67CA"/>
    <w:rsid w:val="002D1274"/>
    <w:rsid w:val="002D17D3"/>
    <w:rsid w:val="002E4B61"/>
    <w:rsid w:val="002F28CF"/>
    <w:rsid w:val="002F559A"/>
    <w:rsid w:val="002F64F8"/>
    <w:rsid w:val="003016D2"/>
    <w:rsid w:val="00311A8E"/>
    <w:rsid w:val="00335EAB"/>
    <w:rsid w:val="00337D0D"/>
    <w:rsid w:val="00346842"/>
    <w:rsid w:val="0035023E"/>
    <w:rsid w:val="00371A1C"/>
    <w:rsid w:val="0037473F"/>
    <w:rsid w:val="00374893"/>
    <w:rsid w:val="00380A1B"/>
    <w:rsid w:val="00391132"/>
    <w:rsid w:val="003946C5"/>
    <w:rsid w:val="003D0E26"/>
    <w:rsid w:val="003D0E4F"/>
    <w:rsid w:val="003D10DF"/>
    <w:rsid w:val="003F093C"/>
    <w:rsid w:val="003F5B81"/>
    <w:rsid w:val="00415457"/>
    <w:rsid w:val="00421214"/>
    <w:rsid w:val="00426604"/>
    <w:rsid w:val="00437579"/>
    <w:rsid w:val="004441FD"/>
    <w:rsid w:val="004556F2"/>
    <w:rsid w:val="00460A64"/>
    <w:rsid w:val="00467747"/>
    <w:rsid w:val="00470C05"/>
    <w:rsid w:val="004914FB"/>
    <w:rsid w:val="004A7F6F"/>
    <w:rsid w:val="004C0E9A"/>
    <w:rsid w:val="004D5544"/>
    <w:rsid w:val="004F2A87"/>
    <w:rsid w:val="004F44A9"/>
    <w:rsid w:val="00502D75"/>
    <w:rsid w:val="00525FA9"/>
    <w:rsid w:val="0052718A"/>
    <w:rsid w:val="00527301"/>
    <w:rsid w:val="005323C8"/>
    <w:rsid w:val="00534A9E"/>
    <w:rsid w:val="00535A4A"/>
    <w:rsid w:val="00544050"/>
    <w:rsid w:val="00546BC3"/>
    <w:rsid w:val="00576BFE"/>
    <w:rsid w:val="005873B4"/>
    <w:rsid w:val="00587400"/>
    <w:rsid w:val="005C0E73"/>
    <w:rsid w:val="005D1A46"/>
    <w:rsid w:val="005D5954"/>
    <w:rsid w:val="005D6F6B"/>
    <w:rsid w:val="005D76FD"/>
    <w:rsid w:val="005F2A69"/>
    <w:rsid w:val="005F5A75"/>
    <w:rsid w:val="00611317"/>
    <w:rsid w:val="00625DDC"/>
    <w:rsid w:val="00632A67"/>
    <w:rsid w:val="00645451"/>
    <w:rsid w:val="00674BF8"/>
    <w:rsid w:val="006803BA"/>
    <w:rsid w:val="00681595"/>
    <w:rsid w:val="00683160"/>
    <w:rsid w:val="00686074"/>
    <w:rsid w:val="00687A70"/>
    <w:rsid w:val="006943DE"/>
    <w:rsid w:val="006A4280"/>
    <w:rsid w:val="006A57A2"/>
    <w:rsid w:val="006D1A4D"/>
    <w:rsid w:val="006E46BF"/>
    <w:rsid w:val="006F0812"/>
    <w:rsid w:val="00705F7A"/>
    <w:rsid w:val="0071500D"/>
    <w:rsid w:val="00723894"/>
    <w:rsid w:val="00725D0B"/>
    <w:rsid w:val="00731F40"/>
    <w:rsid w:val="007406DD"/>
    <w:rsid w:val="00740B5A"/>
    <w:rsid w:val="00753979"/>
    <w:rsid w:val="00764AE7"/>
    <w:rsid w:val="00773A07"/>
    <w:rsid w:val="00774A49"/>
    <w:rsid w:val="00783013"/>
    <w:rsid w:val="00786850"/>
    <w:rsid w:val="007A3454"/>
    <w:rsid w:val="007B0F62"/>
    <w:rsid w:val="007C3170"/>
    <w:rsid w:val="007E51BB"/>
    <w:rsid w:val="007F230D"/>
    <w:rsid w:val="00800A52"/>
    <w:rsid w:val="00810D5B"/>
    <w:rsid w:val="0082080F"/>
    <w:rsid w:val="00820EC5"/>
    <w:rsid w:val="008270F4"/>
    <w:rsid w:val="0083209F"/>
    <w:rsid w:val="00854E1C"/>
    <w:rsid w:val="008550BC"/>
    <w:rsid w:val="008552E0"/>
    <w:rsid w:val="00864C3E"/>
    <w:rsid w:val="0087433D"/>
    <w:rsid w:val="0089180B"/>
    <w:rsid w:val="00896AB5"/>
    <w:rsid w:val="008B2A08"/>
    <w:rsid w:val="008B56E8"/>
    <w:rsid w:val="008C37DC"/>
    <w:rsid w:val="008C7FD4"/>
    <w:rsid w:val="008D3AC1"/>
    <w:rsid w:val="008D5DC9"/>
    <w:rsid w:val="008D6F80"/>
    <w:rsid w:val="0091630F"/>
    <w:rsid w:val="00920262"/>
    <w:rsid w:val="009260A8"/>
    <w:rsid w:val="00926D5E"/>
    <w:rsid w:val="00932A32"/>
    <w:rsid w:val="00933190"/>
    <w:rsid w:val="0095095F"/>
    <w:rsid w:val="00954387"/>
    <w:rsid w:val="00955D45"/>
    <w:rsid w:val="009624C4"/>
    <w:rsid w:val="00966C78"/>
    <w:rsid w:val="009816EB"/>
    <w:rsid w:val="009818CE"/>
    <w:rsid w:val="00984BF1"/>
    <w:rsid w:val="009A2990"/>
    <w:rsid w:val="009A795C"/>
    <w:rsid w:val="009C12B8"/>
    <w:rsid w:val="009C31AB"/>
    <w:rsid w:val="009D6691"/>
    <w:rsid w:val="009E755D"/>
    <w:rsid w:val="00A217A0"/>
    <w:rsid w:val="00A37BFE"/>
    <w:rsid w:val="00A40A3D"/>
    <w:rsid w:val="00A42E0D"/>
    <w:rsid w:val="00A56646"/>
    <w:rsid w:val="00A57BA1"/>
    <w:rsid w:val="00A61CD8"/>
    <w:rsid w:val="00A63591"/>
    <w:rsid w:val="00A72177"/>
    <w:rsid w:val="00A73699"/>
    <w:rsid w:val="00A74612"/>
    <w:rsid w:val="00AB2A06"/>
    <w:rsid w:val="00AD4DEA"/>
    <w:rsid w:val="00AE2062"/>
    <w:rsid w:val="00AE388B"/>
    <w:rsid w:val="00AE499B"/>
    <w:rsid w:val="00AF4953"/>
    <w:rsid w:val="00B008EB"/>
    <w:rsid w:val="00B00C84"/>
    <w:rsid w:val="00B05791"/>
    <w:rsid w:val="00B1575C"/>
    <w:rsid w:val="00B20325"/>
    <w:rsid w:val="00B226C6"/>
    <w:rsid w:val="00B27019"/>
    <w:rsid w:val="00B27316"/>
    <w:rsid w:val="00B31E1F"/>
    <w:rsid w:val="00B360F6"/>
    <w:rsid w:val="00B400A0"/>
    <w:rsid w:val="00B52380"/>
    <w:rsid w:val="00B533D0"/>
    <w:rsid w:val="00B539D5"/>
    <w:rsid w:val="00B64E15"/>
    <w:rsid w:val="00B7599C"/>
    <w:rsid w:val="00B83C96"/>
    <w:rsid w:val="00BA078F"/>
    <w:rsid w:val="00BB51D6"/>
    <w:rsid w:val="00BC23D2"/>
    <w:rsid w:val="00BD2E1A"/>
    <w:rsid w:val="00BF495F"/>
    <w:rsid w:val="00BF4B69"/>
    <w:rsid w:val="00BF6837"/>
    <w:rsid w:val="00C100F5"/>
    <w:rsid w:val="00C12BCC"/>
    <w:rsid w:val="00C13308"/>
    <w:rsid w:val="00C30205"/>
    <w:rsid w:val="00C408A6"/>
    <w:rsid w:val="00C4143D"/>
    <w:rsid w:val="00C43DBA"/>
    <w:rsid w:val="00C45208"/>
    <w:rsid w:val="00C51970"/>
    <w:rsid w:val="00C60438"/>
    <w:rsid w:val="00C637AB"/>
    <w:rsid w:val="00C66840"/>
    <w:rsid w:val="00C70315"/>
    <w:rsid w:val="00C93514"/>
    <w:rsid w:val="00C97B8B"/>
    <w:rsid w:val="00C97F90"/>
    <w:rsid w:val="00CC1E0C"/>
    <w:rsid w:val="00CC2858"/>
    <w:rsid w:val="00CC57CB"/>
    <w:rsid w:val="00CC67F0"/>
    <w:rsid w:val="00CD18BF"/>
    <w:rsid w:val="00CD2D33"/>
    <w:rsid w:val="00CD5151"/>
    <w:rsid w:val="00CD566B"/>
    <w:rsid w:val="00CE697C"/>
    <w:rsid w:val="00CE6A48"/>
    <w:rsid w:val="00CF470A"/>
    <w:rsid w:val="00D008FE"/>
    <w:rsid w:val="00D06B06"/>
    <w:rsid w:val="00D16290"/>
    <w:rsid w:val="00D2272E"/>
    <w:rsid w:val="00D30757"/>
    <w:rsid w:val="00D36F4B"/>
    <w:rsid w:val="00D37F7C"/>
    <w:rsid w:val="00D523DC"/>
    <w:rsid w:val="00D57431"/>
    <w:rsid w:val="00D57709"/>
    <w:rsid w:val="00D7065A"/>
    <w:rsid w:val="00D8334A"/>
    <w:rsid w:val="00D8638C"/>
    <w:rsid w:val="00D90A95"/>
    <w:rsid w:val="00D92A18"/>
    <w:rsid w:val="00D96767"/>
    <w:rsid w:val="00DA00AB"/>
    <w:rsid w:val="00DA2971"/>
    <w:rsid w:val="00DA6ACF"/>
    <w:rsid w:val="00DB2D05"/>
    <w:rsid w:val="00DC1ABF"/>
    <w:rsid w:val="00DD118B"/>
    <w:rsid w:val="00DD16C6"/>
    <w:rsid w:val="00DD39E2"/>
    <w:rsid w:val="00DF7ADC"/>
    <w:rsid w:val="00E3109C"/>
    <w:rsid w:val="00E40DB7"/>
    <w:rsid w:val="00E430AF"/>
    <w:rsid w:val="00E4578E"/>
    <w:rsid w:val="00E511D0"/>
    <w:rsid w:val="00E549BE"/>
    <w:rsid w:val="00E5543B"/>
    <w:rsid w:val="00E62483"/>
    <w:rsid w:val="00E83E71"/>
    <w:rsid w:val="00EA375F"/>
    <w:rsid w:val="00EA7745"/>
    <w:rsid w:val="00EB0C82"/>
    <w:rsid w:val="00EB332B"/>
    <w:rsid w:val="00EC5325"/>
    <w:rsid w:val="00EC729C"/>
    <w:rsid w:val="00ED1C76"/>
    <w:rsid w:val="00EE1F0C"/>
    <w:rsid w:val="00EE2530"/>
    <w:rsid w:val="00EE35C5"/>
    <w:rsid w:val="00EE4203"/>
    <w:rsid w:val="00EE77FC"/>
    <w:rsid w:val="00F04E0F"/>
    <w:rsid w:val="00F05FC1"/>
    <w:rsid w:val="00F071B1"/>
    <w:rsid w:val="00F151EC"/>
    <w:rsid w:val="00F2259C"/>
    <w:rsid w:val="00F2580B"/>
    <w:rsid w:val="00F41D79"/>
    <w:rsid w:val="00F41E71"/>
    <w:rsid w:val="00F4746B"/>
    <w:rsid w:val="00F51F78"/>
    <w:rsid w:val="00F52587"/>
    <w:rsid w:val="00F622F6"/>
    <w:rsid w:val="00F62404"/>
    <w:rsid w:val="00F704A2"/>
    <w:rsid w:val="00F86FBC"/>
    <w:rsid w:val="00FA051F"/>
    <w:rsid w:val="00FA1F61"/>
    <w:rsid w:val="00FA2BE7"/>
    <w:rsid w:val="00FA4019"/>
    <w:rsid w:val="00FA48C7"/>
    <w:rsid w:val="00FA7E00"/>
    <w:rsid w:val="00FC3B23"/>
    <w:rsid w:val="00FC4A32"/>
    <w:rsid w:val="00FC4E29"/>
    <w:rsid w:val="00FD2C9D"/>
    <w:rsid w:val="00FD616B"/>
    <w:rsid w:val="00FE320C"/>
    <w:rsid w:val="00FF0BED"/>
    <w:rsid w:val="00FF3BFF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68F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  <w:style w:type="paragraph" w:styleId="Revision">
    <w:name w:val="Revision"/>
    <w:hidden/>
    <w:uiPriority w:val="99"/>
    <w:semiHidden/>
    <w:rsid w:val="00774A49"/>
    <w:pPr>
      <w:spacing w:after="0"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customStyle="1" w:styleId="Bullet-2bulletslist">
    <w:name w:val="Bullet - 2. bullets list"/>
    <w:basedOn w:val="Normal"/>
    <w:qFormat/>
    <w:rsid w:val="00D57431"/>
    <w:pPr>
      <w:numPr>
        <w:numId w:val="39"/>
      </w:numPr>
      <w:spacing w:before="120" w:after="120" w:line="312" w:lineRule="auto"/>
    </w:pPr>
    <w:rPr>
      <w:rFonts w:eastAsiaTheme="minorEastAsia" w:cstheme="minorBidi"/>
      <w:color w:val="4D4D4C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hdb.org.uk/PEDv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docMetadata/LabelInfo.xml><?xml version="1.0" encoding="utf-8"?>
<clbl:labelList xmlns:clbl="http://schemas.microsoft.com/office/2020/mipLabelMetadata">
  <clbl:label id="{247acc34-5011-4832-85e6-4d28a09e4a0b}" enabled="1" method="Privilege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4305</Characters>
  <Application>Microsoft Office Word</Application>
  <DocSecurity>10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PED_SOP_10_Movements_from_PED_infected_sites</dc:title>
  <dc:subject/>
  <dc:creator/>
  <cp:keywords/>
  <dc:description/>
  <cp:lastModifiedBy/>
  <cp:revision>1</cp:revision>
  <dcterms:created xsi:type="dcterms:W3CDTF">2026-08-20T13:24:00Z</dcterms:created>
  <dcterms:modified xsi:type="dcterms:W3CDTF">2026-08-20T13:24:00Z</dcterms:modified>
</cp:coreProperties>
</file>